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B470" w14:textId="0C8C8E5C" w:rsidR="009F451F" w:rsidRPr="009F451F" w:rsidRDefault="009F451F" w:rsidP="009F451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451F">
        <w:rPr>
          <w:rFonts w:ascii="Times New Roman" w:eastAsia="Calibri" w:hAnsi="Times New Roman" w:cs="Times New Roman"/>
          <w:b/>
          <w:sz w:val="24"/>
          <w:szCs w:val="24"/>
        </w:rPr>
        <w:t>ZAŁĄCZNIK NR 1</w:t>
      </w:r>
    </w:p>
    <w:p w14:paraId="3E2F1849" w14:textId="77777777" w:rsidR="009F451F" w:rsidRPr="009F451F" w:rsidRDefault="009F451F" w:rsidP="009F451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451F">
        <w:rPr>
          <w:rFonts w:ascii="Times New Roman" w:eastAsia="Calibri" w:hAnsi="Times New Roman" w:cs="Times New Roman"/>
          <w:b/>
          <w:sz w:val="28"/>
          <w:szCs w:val="28"/>
        </w:rPr>
        <w:t>Program konkurencji rekreacyjno-sportowych:</w:t>
      </w:r>
    </w:p>
    <w:p w14:paraId="2FC37C11" w14:textId="77777777" w:rsidR="009F451F" w:rsidRPr="009F451F" w:rsidRDefault="009F451F" w:rsidP="009F451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451F">
        <w:rPr>
          <w:rFonts w:ascii="Times New Roman" w:eastAsia="Calibri" w:hAnsi="Times New Roman" w:cs="Times New Roman"/>
          <w:b/>
          <w:sz w:val="24"/>
          <w:szCs w:val="24"/>
        </w:rPr>
        <w:t>I.</w:t>
      </w:r>
      <w:r w:rsidRPr="009F451F">
        <w:rPr>
          <w:rFonts w:ascii="Times New Roman" w:eastAsia="Calibri" w:hAnsi="Times New Roman" w:cs="Times New Roman"/>
          <w:b/>
          <w:sz w:val="24"/>
          <w:szCs w:val="24"/>
        </w:rPr>
        <w:tab/>
        <w:t>Klasy I-III</w:t>
      </w:r>
      <w:r w:rsidRPr="009F451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797B5FF4" w14:textId="77777777" w:rsidR="009F451F" w:rsidRPr="009F451F" w:rsidRDefault="009F451F" w:rsidP="009F45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451F">
        <w:rPr>
          <w:rFonts w:ascii="Times New Roman" w:eastAsia="Calibri" w:hAnsi="Times New Roman" w:cs="Times New Roman"/>
          <w:sz w:val="24"/>
          <w:szCs w:val="24"/>
          <w:u w:val="single"/>
        </w:rPr>
        <w:t>Stacja I – bieg sprinterski drużyny z przełożeniem szarfy na czas</w:t>
      </w:r>
    </w:p>
    <w:p w14:paraId="0D1D144C" w14:textId="77777777" w:rsidR="009F451F" w:rsidRPr="009F451F" w:rsidRDefault="009F451F" w:rsidP="009F45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F451F">
        <w:rPr>
          <w:rFonts w:ascii="Times New Roman" w:eastAsia="Calibri" w:hAnsi="Times New Roman" w:cs="Times New Roman"/>
          <w:sz w:val="24"/>
          <w:szCs w:val="24"/>
        </w:rPr>
        <w:t>Opis ćwiczenia – na sygnał ćwiczący biegnie do stojaka w odległości 10 m, bierze szarfę założoną na stojaku, przekłada szarfę od głowy do stóp, zakłada szarfę na stojak i wraca do linii startu. O klasyfikacji końcowej decyduje czas całej drużyny.</w:t>
      </w:r>
    </w:p>
    <w:p w14:paraId="2FA05671" w14:textId="77777777" w:rsidR="009F451F" w:rsidRPr="009F451F" w:rsidRDefault="009F451F" w:rsidP="009F45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451F">
        <w:rPr>
          <w:rFonts w:ascii="Times New Roman" w:eastAsia="Calibri" w:hAnsi="Times New Roman" w:cs="Times New Roman"/>
          <w:sz w:val="24"/>
          <w:szCs w:val="24"/>
          <w:u w:val="single"/>
        </w:rPr>
        <w:t>Stacja II – skoki dodawane</w:t>
      </w:r>
    </w:p>
    <w:p w14:paraId="3520F4AF" w14:textId="77777777" w:rsidR="009F451F" w:rsidRPr="009F451F" w:rsidRDefault="009F451F" w:rsidP="009F45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F451F">
        <w:rPr>
          <w:rFonts w:ascii="Times New Roman" w:eastAsia="Calibri" w:hAnsi="Times New Roman" w:cs="Times New Roman"/>
          <w:sz w:val="24"/>
          <w:szCs w:val="24"/>
        </w:rPr>
        <w:t>Opis ćwiczenia – kolejni uczestnicy drużyny wykonują skoki w dal z miejsca obunóż, każdy następny skok wykonywany jest z miejsca, do którego doskoczył poprzedni ćwiczący. O klasyfikacji końcowej decyduje odległość skoku jaką uzyskała cała drużyna.</w:t>
      </w:r>
    </w:p>
    <w:p w14:paraId="4C57A9ED" w14:textId="77777777" w:rsidR="009F451F" w:rsidRPr="009F451F" w:rsidRDefault="009F451F" w:rsidP="009F45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451F">
        <w:rPr>
          <w:rFonts w:ascii="Times New Roman" w:eastAsia="Calibri" w:hAnsi="Times New Roman" w:cs="Times New Roman"/>
          <w:sz w:val="24"/>
          <w:szCs w:val="24"/>
          <w:u w:val="single"/>
        </w:rPr>
        <w:t>Stacja III – skłony tułowia na czas („brzuszki”)</w:t>
      </w:r>
    </w:p>
    <w:p w14:paraId="5A1EC675" w14:textId="77777777" w:rsidR="009F451F" w:rsidRPr="009F451F" w:rsidRDefault="009F451F" w:rsidP="009F45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F451F">
        <w:rPr>
          <w:rFonts w:ascii="Times New Roman" w:eastAsia="Calibri" w:hAnsi="Times New Roman" w:cs="Times New Roman"/>
          <w:sz w:val="24"/>
          <w:szCs w:val="24"/>
        </w:rPr>
        <w:t>Opis ćwiczenia – każdy ćwiczący z leżenia tyłem na materacu, nogi ugięte w stawach kolanowych pod kątem prostym, stopy włożone pod pierwszy szczebel drabinek, wykonuje skłony tułowia w ciągu 30 s. O klasyfikacji końcowej decyduje łączna liczba wszystkich skłonów jaką uzyskała cała drużyna.</w:t>
      </w:r>
    </w:p>
    <w:p w14:paraId="69B05CC7" w14:textId="77777777" w:rsidR="009F451F" w:rsidRPr="009F451F" w:rsidRDefault="009F451F" w:rsidP="009F451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E43C2D" w14:textId="77777777" w:rsidR="009F451F" w:rsidRPr="009F451F" w:rsidRDefault="009F451F" w:rsidP="009F451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451F">
        <w:rPr>
          <w:rFonts w:ascii="Times New Roman" w:eastAsia="Calibri" w:hAnsi="Times New Roman" w:cs="Times New Roman"/>
          <w:b/>
          <w:sz w:val="24"/>
          <w:szCs w:val="24"/>
        </w:rPr>
        <w:t>II.</w:t>
      </w:r>
      <w:r w:rsidRPr="009F451F">
        <w:rPr>
          <w:rFonts w:ascii="Times New Roman" w:eastAsia="Calibri" w:hAnsi="Times New Roman" w:cs="Times New Roman"/>
          <w:b/>
          <w:sz w:val="24"/>
          <w:szCs w:val="24"/>
        </w:rPr>
        <w:tab/>
        <w:t>Klasy IV-VIII</w:t>
      </w:r>
      <w:r w:rsidRPr="009F451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27E543D2" w14:textId="77777777" w:rsidR="009F451F" w:rsidRPr="009F451F" w:rsidRDefault="009F451F" w:rsidP="009F45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451F">
        <w:rPr>
          <w:rFonts w:ascii="Times New Roman" w:eastAsia="Calibri" w:hAnsi="Times New Roman" w:cs="Times New Roman"/>
          <w:sz w:val="24"/>
          <w:szCs w:val="24"/>
          <w:u w:val="single"/>
        </w:rPr>
        <w:t>Stacja I – bieg sprinterski 10 x 5 m</w:t>
      </w:r>
    </w:p>
    <w:p w14:paraId="21678EFB" w14:textId="77777777" w:rsidR="009F451F" w:rsidRPr="009F451F" w:rsidRDefault="009F451F" w:rsidP="009F45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F451F">
        <w:rPr>
          <w:rFonts w:ascii="Times New Roman" w:eastAsia="Calibri" w:hAnsi="Times New Roman" w:cs="Times New Roman"/>
          <w:sz w:val="24"/>
          <w:szCs w:val="24"/>
        </w:rPr>
        <w:t>Opis ćwiczenia – każdy z uczestników drużyny pokonuje odcinek 5 m 10 razy (tam i z powrotem). Bieg wykonywany jest na wyznaczonym odcinku 5 m, odległość między liniami 120 cm. O klasyfikacji końcowej decyduje czas całej drużyny.</w:t>
      </w:r>
    </w:p>
    <w:p w14:paraId="1CE4F5CC" w14:textId="77777777" w:rsidR="009F451F" w:rsidRPr="009F451F" w:rsidRDefault="009F451F" w:rsidP="009F45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451F">
        <w:rPr>
          <w:rFonts w:ascii="Times New Roman" w:eastAsia="Calibri" w:hAnsi="Times New Roman" w:cs="Times New Roman"/>
          <w:sz w:val="24"/>
          <w:szCs w:val="24"/>
          <w:u w:val="single"/>
        </w:rPr>
        <w:t>Stacja II – rzuty wolne (osobiste) w koszykówce</w:t>
      </w:r>
    </w:p>
    <w:p w14:paraId="16B658F2" w14:textId="77777777" w:rsidR="009F451F" w:rsidRPr="009F451F" w:rsidRDefault="009F451F" w:rsidP="009F45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F451F">
        <w:rPr>
          <w:rFonts w:ascii="Times New Roman" w:eastAsia="Calibri" w:hAnsi="Times New Roman" w:cs="Times New Roman"/>
          <w:sz w:val="24"/>
          <w:szCs w:val="24"/>
        </w:rPr>
        <w:t>Opis ćwiczenia – uczestnicy drużyny wykonują rzuty wolne w koszykówce (wysokość kosza -3,05 m, odległość linii rzutów wolnych – 4,00 m). Każdy uczestnik wykonuje po dwa rzuty wolne. O klasyfikacji końcowej decyduje łączna liczba celnych rzutów do kosza, jaką uzyskała cała drużyna.</w:t>
      </w:r>
    </w:p>
    <w:p w14:paraId="6C7EFA7A" w14:textId="77777777" w:rsidR="009F451F" w:rsidRPr="009F451F" w:rsidRDefault="009F451F" w:rsidP="009F45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451F">
        <w:rPr>
          <w:rFonts w:ascii="Times New Roman" w:eastAsia="Calibri" w:hAnsi="Times New Roman" w:cs="Times New Roman"/>
          <w:sz w:val="24"/>
          <w:szCs w:val="24"/>
          <w:u w:val="single"/>
        </w:rPr>
        <w:t>Stacja III – skłony tułowia na czas („brzuszki”)</w:t>
      </w:r>
    </w:p>
    <w:p w14:paraId="5E5C0DDC" w14:textId="77777777" w:rsidR="009F451F" w:rsidRPr="009F451F" w:rsidRDefault="009F451F" w:rsidP="009F45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F451F">
        <w:rPr>
          <w:rFonts w:ascii="Times New Roman" w:eastAsia="Calibri" w:hAnsi="Times New Roman" w:cs="Times New Roman"/>
          <w:sz w:val="24"/>
          <w:szCs w:val="24"/>
        </w:rPr>
        <w:t>Opis ćwiczenia – każdy ćwiczący z leżenia tyłem na materacu, nogi ugięte w stawach kolanowych pod kątem prostym, stopy włożone pod pierwszy szczebel drabinek, wykonuje skłony tułowia w ciągu 30 s. O klasyfikacji końcowej decyduje łączna liczba wszystkich skłonów jaką uzyskała cała drużyna.</w:t>
      </w:r>
    </w:p>
    <w:p w14:paraId="5F78FAAB" w14:textId="77777777" w:rsidR="00347E06" w:rsidRDefault="00347E06"/>
    <w:sectPr w:rsidR="0034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1F"/>
    <w:rsid w:val="00347E06"/>
    <w:rsid w:val="009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20D8"/>
  <w15:chartTrackingRefBased/>
  <w15:docId w15:val="{085DF33D-DE52-4E9A-976E-FC723EDB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Wątroba</dc:creator>
  <cp:keywords/>
  <dc:description/>
  <cp:lastModifiedBy>Dorota Wątroba</cp:lastModifiedBy>
  <cp:revision>1</cp:revision>
  <dcterms:created xsi:type="dcterms:W3CDTF">2023-01-11T19:01:00Z</dcterms:created>
  <dcterms:modified xsi:type="dcterms:W3CDTF">2023-01-11T19:02:00Z</dcterms:modified>
</cp:coreProperties>
</file>